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关于开展装饰装修行业调研的函</w:t>
      </w:r>
      <w:bookmarkEnd w:id="0"/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市各装饰装修企业：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为了进一步规范我市装饰装修行业，应我市优化营商环境相关要求及上级主管部门相关要求，我会开展公共建筑装饰行业问题调研、住宅装饰行业问题调研。具体情况请按照企业所属类别填写公共建筑装饰行业调查问卷、住宅装饰行业调查问卷，同时为保护企业，本次调查问卷可自由选择匿名/不匿名填写，我会将会按照各调查问卷进行汇总、答复、向主管部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反馈邮箱：</w:t>
      </w:r>
      <w:r>
        <w:rPr>
          <w:rFonts w:hint="eastAsia"/>
          <w:sz w:val="32"/>
          <w:szCs w:val="32"/>
          <w:lang w:val="en-US" w:eastAsia="zh-CN"/>
        </w:rPr>
        <w:fldChar w:fldCharType="begin"/>
      </w:r>
      <w:r>
        <w:rPr>
          <w:rFonts w:hint="eastAsia"/>
          <w:sz w:val="32"/>
          <w:szCs w:val="32"/>
          <w:lang w:val="en-US" w:eastAsia="zh-CN"/>
        </w:rPr>
        <w:instrText xml:space="preserve"> HYPERLINK "mailto:1064499742@qq.com" </w:instrText>
      </w:r>
      <w:r>
        <w:rPr>
          <w:rFonts w:hint="eastAsia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/>
          <w:sz w:val="32"/>
          <w:szCs w:val="32"/>
          <w:lang w:val="en-US" w:eastAsia="zh-CN"/>
        </w:rPr>
        <w:t>1064499742@qq.com</w:t>
      </w:r>
      <w:r>
        <w:rPr>
          <w:rFonts w:hint="eastAsia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反馈时间：2023年6月1日—2023年7月15日。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（超过时间反馈的将纳入第二轮调研）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附件：1、公共建筑装饰行业调查问卷；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00" w:leftChars="0" w:firstLine="0" w:firstLineChars="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住宅装饰行业调查问卷。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连云港市装饰装修行业协会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32"/>
          <w:szCs w:val="32"/>
          <w:lang w:val="en-US" w:eastAsia="zh-CN"/>
        </w:rPr>
        <w:t xml:space="preserve">2023年6月1日    </w:t>
      </w:r>
    </w:p>
    <w:p>
      <w:pPr>
        <w:spacing w:line="700" w:lineRule="exact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附件1：</w:t>
      </w:r>
    </w:p>
    <w:p>
      <w:pPr>
        <w:spacing w:line="700" w:lineRule="exact"/>
        <w:jc w:val="center"/>
        <w:rPr>
          <w:rFonts w:hint="eastAsia" w:ascii="方正大标宋_GBK" w:eastAsia="方正大标宋_GBK"/>
          <w:sz w:val="44"/>
          <w:szCs w:val="44"/>
          <w:lang w:val="en-US" w:eastAsia="zh-CN"/>
        </w:rPr>
      </w:pPr>
      <w:r>
        <w:rPr>
          <w:rFonts w:hint="eastAsia" w:ascii="方正大标宋_GBK" w:eastAsia="方正大标宋_GBK"/>
          <w:sz w:val="44"/>
          <w:szCs w:val="44"/>
        </w:rPr>
        <w:t>连云港市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装饰装修行业协会</w:t>
      </w:r>
    </w:p>
    <w:p>
      <w:pPr>
        <w:spacing w:line="700" w:lineRule="exact"/>
        <w:jc w:val="center"/>
        <w:rPr>
          <w:rFonts w:hint="default"/>
          <w:lang w:val="en-US" w:eastAsia="zh-CN"/>
        </w:rPr>
      </w:pPr>
      <w:r>
        <w:rPr>
          <w:rFonts w:hint="eastAsia" w:ascii="方正大标宋_GBK" w:eastAsia="方正大标宋_GBK"/>
          <w:sz w:val="44"/>
          <w:szCs w:val="44"/>
          <w:lang w:val="en-US" w:eastAsia="zh-CN"/>
        </w:rPr>
        <w:t>公共建筑装饰行业调查问卷</w:t>
      </w:r>
    </w:p>
    <w:tbl>
      <w:tblPr>
        <w:tblStyle w:val="4"/>
        <w:tblW w:w="9214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3323"/>
        <w:gridCol w:w="1425"/>
        <w:gridCol w:w="2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填表单位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default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（选填）</w:t>
            </w:r>
          </w:p>
        </w:tc>
        <w:tc>
          <w:tcPr>
            <w:tcW w:w="332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联系方式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default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（选填）</w:t>
            </w:r>
          </w:p>
        </w:tc>
        <w:tc>
          <w:tcPr>
            <w:tcW w:w="21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5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涉及问题事项的</w:t>
            </w:r>
            <w:r>
              <w:rPr>
                <w:rFonts w:hint="eastAsia" w:ascii="仿宋_GB2312" w:eastAsia="仿宋_GB2312" w:cs="仿宋_GB2312"/>
                <w:b/>
                <w:sz w:val="25"/>
                <w:szCs w:val="25"/>
              </w:rPr>
              <w:t>县区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84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ascii="仿宋_GB2312" w:eastAsia="仿宋_GB2312" w:cs="仿宋_GB2312"/>
                <w:sz w:val="25"/>
                <w:szCs w:val="25"/>
              </w:rPr>
              <w:t>问题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事项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ascii="仿宋_GB2312" w:eastAsia="仿宋_GB2312" w:cs="仿宋_GB2312"/>
                <w:sz w:val="25"/>
                <w:szCs w:val="25"/>
              </w:rPr>
              <w:t>主要内容</w:t>
            </w:r>
          </w:p>
        </w:tc>
        <w:tc>
          <w:tcPr>
            <w:tcW w:w="6859" w:type="dxa"/>
            <w:gridSpan w:val="3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5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诉求及建议</w:t>
            </w:r>
          </w:p>
        </w:tc>
        <w:tc>
          <w:tcPr>
            <w:tcW w:w="6859" w:type="dxa"/>
            <w:gridSpan w:val="3"/>
          </w:tcPr>
          <w:p>
            <w:pPr>
              <w:overflowPunct w:val="0"/>
              <w:adjustRightInd w:val="0"/>
              <w:snapToGrid w:val="0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</w:tbl>
    <w:p>
      <w:pPr>
        <w:spacing w:line="360" w:lineRule="exact"/>
      </w:pPr>
      <w:r>
        <w:rPr>
          <w:rFonts w:ascii="仿宋_GB2312" w:eastAsia="仿宋_GB2312" w:cs="仿宋_GB2312"/>
          <w:b/>
          <w:sz w:val="24"/>
        </w:rPr>
        <w:t>备注</w:t>
      </w:r>
      <w:r>
        <w:rPr>
          <w:rFonts w:ascii="仿宋_GB2312" w:eastAsia="仿宋_GB2312" w:cs="仿宋_GB2312"/>
          <w:sz w:val="24"/>
        </w:rPr>
        <w:t>：</w:t>
      </w:r>
      <w:r>
        <w:rPr>
          <w:rFonts w:hint="eastAsia" w:ascii="仿宋_GB2312" w:eastAsia="仿宋_GB2312" w:cs="仿宋_GB2312"/>
          <w:sz w:val="24"/>
          <w:lang w:val="en-US" w:eastAsia="zh-CN"/>
        </w:rPr>
        <w:t>1、应主管部门相关要求及行业需要，我会开展公共建筑装饰行业相关问题调查问卷，并按要求进行汇总、答复、向主管部门反映。2、该问卷自主选择匿名/不匿名填写，由填表单位自由选择。3、</w:t>
      </w:r>
      <w:r>
        <w:rPr>
          <w:rFonts w:hint="eastAsia" w:ascii="仿宋_GB2312" w:hAnsi="Times New Roman" w:eastAsia="仿宋_GB2312" w:cs="仿宋_GB2312"/>
          <w:sz w:val="24"/>
          <w:lang w:val="en-US" w:eastAsia="zh-CN"/>
        </w:rPr>
        <w:t>本次调研时间为2023年6月1日—2023年7月20日。4、调研表请电子本填写后发至邮箱1064499742@qq.com。</w:t>
      </w:r>
    </w:p>
    <w:p>
      <w:pPr>
        <w:spacing w:line="700" w:lineRule="exact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spacing w:line="700" w:lineRule="exact"/>
        <w:jc w:val="center"/>
        <w:rPr>
          <w:rFonts w:hint="eastAsia" w:ascii="方正大标宋_GBK" w:eastAsia="方正大标宋_GBK"/>
          <w:sz w:val="44"/>
          <w:szCs w:val="44"/>
          <w:lang w:val="en-US" w:eastAsia="zh-CN"/>
        </w:rPr>
      </w:pPr>
      <w:r>
        <w:rPr>
          <w:rFonts w:hint="eastAsia" w:ascii="方正大标宋_GBK" w:eastAsia="方正大标宋_GBK"/>
          <w:sz w:val="44"/>
          <w:szCs w:val="44"/>
        </w:rPr>
        <w:t>连云港市</w:t>
      </w:r>
      <w:r>
        <w:rPr>
          <w:rFonts w:hint="eastAsia" w:ascii="方正大标宋_GBK" w:eastAsia="方正大标宋_GBK"/>
          <w:sz w:val="44"/>
          <w:szCs w:val="44"/>
          <w:lang w:val="en-US" w:eastAsia="zh-CN"/>
        </w:rPr>
        <w:t>装饰装修行业协会</w:t>
      </w:r>
    </w:p>
    <w:p>
      <w:pPr>
        <w:spacing w:line="700" w:lineRule="exact"/>
        <w:jc w:val="center"/>
        <w:rPr>
          <w:rFonts w:hint="default"/>
          <w:lang w:val="en-US" w:eastAsia="zh-CN"/>
        </w:rPr>
      </w:pPr>
      <w:r>
        <w:rPr>
          <w:rFonts w:hint="eastAsia" w:ascii="方正大标宋_GBK" w:eastAsia="方正大标宋_GBK"/>
          <w:sz w:val="44"/>
          <w:szCs w:val="44"/>
          <w:lang w:val="en-US" w:eastAsia="zh-CN"/>
        </w:rPr>
        <w:t>住宅装饰行业调查问卷</w:t>
      </w:r>
    </w:p>
    <w:tbl>
      <w:tblPr>
        <w:tblStyle w:val="4"/>
        <w:tblW w:w="9214" w:type="dxa"/>
        <w:tblInd w:w="-15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5"/>
        <w:gridCol w:w="3323"/>
        <w:gridCol w:w="1425"/>
        <w:gridCol w:w="21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63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填表单位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default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（选填）</w:t>
            </w:r>
          </w:p>
        </w:tc>
        <w:tc>
          <w:tcPr>
            <w:tcW w:w="3323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联系方式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hint="default" w:ascii="仿宋_GB2312" w:eastAsia="仿宋_GB2312" w:cs="仿宋_GB2312"/>
                <w:sz w:val="25"/>
                <w:szCs w:val="25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  <w:lang w:val="en-US" w:eastAsia="zh-CN"/>
              </w:rPr>
              <w:t>（选填）</w:t>
            </w:r>
          </w:p>
        </w:tc>
        <w:tc>
          <w:tcPr>
            <w:tcW w:w="2111" w:type="dxa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default" w:asci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55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涉及问题事项的</w:t>
            </w:r>
            <w:r>
              <w:rPr>
                <w:rFonts w:hint="eastAsia" w:ascii="仿宋_GB2312" w:eastAsia="仿宋_GB2312" w:cs="仿宋_GB2312"/>
                <w:b/>
                <w:sz w:val="25"/>
                <w:szCs w:val="25"/>
              </w:rPr>
              <w:t>县区</w:t>
            </w:r>
          </w:p>
        </w:tc>
        <w:tc>
          <w:tcPr>
            <w:tcW w:w="6859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jc w:val="center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84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ascii="仿宋_GB2312" w:eastAsia="仿宋_GB2312" w:cs="仿宋_GB2312"/>
                <w:sz w:val="25"/>
                <w:szCs w:val="25"/>
              </w:rPr>
              <w:t>问题</w:t>
            </w:r>
            <w:r>
              <w:rPr>
                <w:rFonts w:hint="eastAsia" w:ascii="仿宋_GB2312" w:eastAsia="仿宋_GB2312" w:cs="仿宋_GB2312"/>
                <w:sz w:val="25"/>
                <w:szCs w:val="25"/>
              </w:rPr>
              <w:t>事项</w:t>
            </w:r>
          </w:p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ascii="仿宋_GB2312" w:eastAsia="仿宋_GB2312" w:cs="仿宋_GB2312"/>
                <w:sz w:val="25"/>
                <w:szCs w:val="25"/>
              </w:rPr>
              <w:t>主要内容</w:t>
            </w:r>
          </w:p>
        </w:tc>
        <w:tc>
          <w:tcPr>
            <w:tcW w:w="6859" w:type="dxa"/>
            <w:gridSpan w:val="3"/>
          </w:tcPr>
          <w:p/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145" w:hRule="atLeast"/>
        </w:trPr>
        <w:tc>
          <w:tcPr>
            <w:tcW w:w="2355" w:type="dxa"/>
            <w:vAlign w:val="center"/>
          </w:tcPr>
          <w:p>
            <w:pPr>
              <w:overflowPunct w:val="0"/>
              <w:adjustRightInd w:val="0"/>
              <w:snapToGrid w:val="0"/>
              <w:spacing w:line="204" w:lineRule="auto"/>
              <w:jc w:val="center"/>
              <w:rPr>
                <w:rFonts w:ascii="仿宋_GB2312" w:eastAsia="仿宋_GB2312" w:cs="仿宋_GB2312"/>
                <w:sz w:val="25"/>
                <w:szCs w:val="25"/>
              </w:rPr>
            </w:pPr>
            <w:r>
              <w:rPr>
                <w:rFonts w:hint="eastAsia" w:ascii="仿宋_GB2312" w:eastAsia="仿宋_GB2312" w:cs="仿宋_GB2312"/>
                <w:sz w:val="25"/>
                <w:szCs w:val="25"/>
              </w:rPr>
              <w:t>诉求及建议</w:t>
            </w:r>
          </w:p>
        </w:tc>
        <w:tc>
          <w:tcPr>
            <w:tcW w:w="6859" w:type="dxa"/>
            <w:gridSpan w:val="3"/>
          </w:tcPr>
          <w:p>
            <w:pPr>
              <w:overflowPunct w:val="0"/>
              <w:adjustRightInd w:val="0"/>
              <w:snapToGrid w:val="0"/>
              <w:rPr>
                <w:rFonts w:hint="eastAsia" w:ascii="仿宋_GB2312" w:eastAsia="仿宋_GB2312" w:cs="仿宋_GB2312"/>
                <w:lang w:eastAsia="zh-CN"/>
              </w:rPr>
            </w:pPr>
          </w:p>
        </w:tc>
      </w:tr>
    </w:tbl>
    <w:p>
      <w:pPr>
        <w:spacing w:line="360" w:lineRule="exact"/>
        <w:rPr>
          <w:rFonts w:hint="default"/>
          <w:sz w:val="32"/>
          <w:szCs w:val="32"/>
          <w:lang w:val="en-US" w:eastAsia="zh-CN"/>
        </w:rPr>
      </w:pPr>
      <w:r>
        <w:rPr>
          <w:rFonts w:ascii="仿宋_GB2312" w:eastAsia="仿宋_GB2312" w:cs="仿宋_GB2312"/>
          <w:b/>
          <w:sz w:val="24"/>
        </w:rPr>
        <w:t>备注</w:t>
      </w:r>
      <w:r>
        <w:rPr>
          <w:rFonts w:ascii="仿宋_GB2312" w:eastAsia="仿宋_GB2312" w:cs="仿宋_GB2312"/>
          <w:sz w:val="24"/>
        </w:rPr>
        <w:t>：</w:t>
      </w:r>
      <w:r>
        <w:rPr>
          <w:rFonts w:hint="eastAsia" w:ascii="仿宋_GB2312" w:eastAsia="仿宋_GB2312" w:cs="仿宋_GB2312"/>
          <w:sz w:val="24"/>
          <w:lang w:val="en-US" w:eastAsia="zh-CN"/>
        </w:rPr>
        <w:t>1、应主管部门相关要求及行业需要，我会开展住宅装饰行业相关问题调查问卷，并按要求进行汇总、答复、向主管部门反映。2、该问卷自主选择匿名/不匿名填写，由填表单位自由选择。3、</w:t>
      </w:r>
      <w:r>
        <w:rPr>
          <w:rFonts w:hint="eastAsia" w:ascii="仿宋_GB2312" w:hAnsi="Times New Roman" w:eastAsia="仿宋_GB2312" w:cs="仿宋_GB2312"/>
          <w:sz w:val="24"/>
          <w:lang w:val="en-US" w:eastAsia="zh-CN"/>
        </w:rPr>
        <w:t>本次调研时间为2023年6月1日—2023年7月20日。4、调研表请电子本填写后发至邮箱1064499742@qq.com。</w:t>
      </w: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5F0A00"/>
    <w:multiLevelType w:val="singleLevel"/>
    <w:tmpl w:val="EB5F0A00"/>
    <w:lvl w:ilvl="0" w:tentative="0">
      <w:start w:val="2"/>
      <w:numFmt w:val="decimal"/>
      <w:suff w:val="nothing"/>
      <w:lvlText w:val="%1、"/>
      <w:lvlJc w:val="left"/>
      <w:pPr>
        <w:ind w:left="1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MTE1YTNiMzlkOGM4MGVjZjI1NDY3YWFhMmU1MmMifQ=="/>
  </w:docVars>
  <w:rsids>
    <w:rsidRoot w:val="57AA67B1"/>
    <w:rsid w:val="09695DFB"/>
    <w:rsid w:val="12D82923"/>
    <w:rsid w:val="1CC3242C"/>
    <w:rsid w:val="27381E83"/>
    <w:rsid w:val="4B6F0054"/>
    <w:rsid w:val="57AA67B1"/>
    <w:rsid w:val="6BEC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663</Words>
  <Characters>735</Characters>
  <Lines>0</Lines>
  <Paragraphs>0</Paragraphs>
  <TotalTime>1</TotalTime>
  <ScaleCrop>false</ScaleCrop>
  <LinksUpToDate>false</LinksUpToDate>
  <CharactersWithSpaces>739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2023-06-26T08:16:00Z</dcterms:created>
  <dc:creator>连云港市装饰装修行业协会</dc:creator>
  <cp:lastModifiedBy>zgmaya</cp:lastModifiedBy>
  <dcterms:modified xsi:type="dcterms:W3CDTF">2023-06-26T09:36:39Z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DF9975D317F7436DA12743B5300DC6C2_13</vt:lpwstr>
  </property>
</Properties>
</file>